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022.4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Friday  22nd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of May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022.4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7.989999771118164"/>
          <w:szCs w:val="27.98999977111816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57.59999999999991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Word families: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Parents plea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 give your children a spelling test and short dictation test based on this week’s word study. This week the spelling test is made up of words from the -ill and -ug word families.  The children can use their phonological awareness to sound these words out. In the dictation the children have a chance to practice some or their tricky words. See sample below.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57.59999999999991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Spellings: hill, mill, pill, mug, tug, plug.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76" w:lineRule="auto"/>
        <w:ind w:left="0" w:right="57.59999999999991" w:firstLine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Dictation: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00" w:line="276" w:lineRule="auto"/>
        <w:ind w:left="720" w:right="57.59999999999991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The little hill is down here.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7.59999999999991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Can you give me my mug?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57.59999999999991" w:hanging="360"/>
        <w:jc w:val="left"/>
        <w:rPr>
          <w:rFonts w:ascii="Comic Sans MS" w:cs="Comic Sans MS" w:eastAsia="Comic Sans MS" w:hAnsi="Comic Sans MS"/>
          <w:sz w:val="28"/>
          <w:szCs w:val="28"/>
          <w:u w:val="no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 live by the old mill.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0" w:right="-270" w:firstLine="0"/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Maths: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Game time!</w:t>
        <w:br w:type="textWrapping"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Here is a game about number order.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36"/>
            <w:szCs w:val="36"/>
            <w:u w:val="single"/>
            <w:rtl w:val="0"/>
          </w:rPr>
          <w:t xml:space="preserve">https://www.tvokids.com/preschool/games/caterpillar-count</w:t>
        </w:r>
      </w:hyperlink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0" w:right="-270" w:firstLine="0"/>
        <w:jc w:val="left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Here is a counting game that is fun!</w:t>
        <w:br w:type="textWrapping"/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36"/>
            <w:szCs w:val="36"/>
            <w:u w:val="single"/>
            <w:rtl w:val="0"/>
          </w:rPr>
          <w:t xml:space="preserve">https://www.themathsfactor.com/games/try/?gameid=46&amp;prefix=ZONE&amp;config=IPG_CM_Y1_CA_001,%20support&amp;title=Count%20the%20Yeti%201%20to%2010</w:t>
        </w:r>
      </w:hyperlink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76" w:lineRule="auto"/>
        <w:ind w:left="0" w:right="-270" w:firstLine="0"/>
        <w:jc w:val="left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Give the Teddy some yummy cakes in this game!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36"/>
            <w:szCs w:val="36"/>
            <w:u w:val="single"/>
            <w:rtl w:val="0"/>
          </w:rPr>
          <w:t xml:space="preserve">https://www.topmarks.co.uk/learning-to-count/teddy-numbers</w:t>
        </w:r>
      </w:hyperlink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0C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Learn Together: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Listen to Aisling read the story Ssshh We Have a Plan, on Seesaw.</w:t>
      </w:r>
    </w:p>
    <w:p w:rsidR="00000000" w:rsidDel="00000000" w:rsidP="00000000" w:rsidRDefault="00000000" w:rsidRPr="00000000" w14:paraId="0000000D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Look at the picture from the story below and answer the questions. You can answer the questions by discussing them with somebody or writing your answers.</w:t>
      </w:r>
    </w:p>
    <w:p w:rsidR="00000000" w:rsidDel="00000000" w:rsidP="00000000" w:rsidRDefault="00000000" w:rsidRPr="00000000" w14:paraId="0000000E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are the four people thinking? </w:t>
      </w:r>
    </w:p>
    <w:p w:rsidR="00000000" w:rsidDel="00000000" w:rsidP="00000000" w:rsidRDefault="00000000" w:rsidRPr="00000000" w14:paraId="0000000F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is the bird thinking? </w:t>
      </w:r>
    </w:p>
    <w:p w:rsidR="00000000" w:rsidDel="00000000" w:rsidP="00000000" w:rsidRDefault="00000000" w:rsidRPr="00000000" w14:paraId="00000010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Do you see any items in the picture that are not very peaceful? </w:t>
      </w:r>
    </w:p>
    <w:p w:rsidR="00000000" w:rsidDel="00000000" w:rsidP="00000000" w:rsidRDefault="00000000" w:rsidRPr="00000000" w14:paraId="00000011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Draw your own picture showing the people and the birds living together peacefully. </w:t>
      </w:r>
    </w:p>
    <w:p w:rsidR="00000000" w:rsidDel="00000000" w:rsidP="00000000" w:rsidRDefault="00000000" w:rsidRPr="00000000" w14:paraId="00000012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5900738" cy="4457700"/>
            <wp:effectExtent b="721519" l="-721518" r="-721518" t="721519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00738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Mother Language Fortnight:</w:t>
      </w:r>
    </w:p>
    <w:p w:rsidR="00000000" w:rsidDel="00000000" w:rsidP="00000000" w:rsidRDefault="00000000" w:rsidRPr="00000000" w14:paraId="00000015">
      <w:pPr>
        <w:widowControl w:val="0"/>
        <w:spacing w:before="374.4" w:lineRule="auto"/>
        <w:ind w:right="436.80000000000064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What are you thankful for today?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</w:rPr>
        <w:drawing>
          <wp:inline distB="114300" distT="114300" distL="114300" distR="114300">
            <wp:extent cx="1504950" cy="899732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99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374.4" w:lineRule="auto"/>
        <w:ind w:right="436.80000000000064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74.4" w:lineRule="auto"/>
        <w:ind w:right="436.80000000000064"/>
        <w:jc w:val="center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Well done on completing another week of Home Learning. Have a lovely weekend.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</w:rPr>
        <w:drawing>
          <wp:inline distB="114300" distT="114300" distL="114300" distR="114300">
            <wp:extent cx="2357438" cy="16573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8.8000000000001" w:line="240" w:lineRule="auto"/>
        <w:ind w:left="0" w:right="8131.2" w:firstLine="0"/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1.pn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www.tvokids.com/preschool/games/caterpillar-count" TargetMode="External"/><Relationship Id="rId7" Type="http://schemas.openxmlformats.org/officeDocument/2006/relationships/hyperlink" Target="https://www.themathsfactor.com/games/try/?gameid=46&amp;prefix=ZONE&amp;config=IPG_CM_Y1_CA_001,%20support&amp;title=Count%20the%20Yeti%201%20to%2010" TargetMode="External"/><Relationship Id="rId8" Type="http://schemas.openxmlformats.org/officeDocument/2006/relationships/hyperlink" Target="https://www.topmarks.co.uk/learning-to-count/teddy-nu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